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BF04" w14:textId="0665EDD7" w:rsidR="00351ECE" w:rsidRPr="00221ECC" w:rsidRDefault="00351ECE" w:rsidP="00E679CC">
      <w:pPr>
        <w:jc w:val="center"/>
        <w:rPr>
          <w:b/>
          <w:sz w:val="28"/>
          <w:szCs w:val="28"/>
        </w:rPr>
      </w:pPr>
      <w:r w:rsidRPr="00221ECC">
        <w:rPr>
          <w:b/>
          <w:sz w:val="28"/>
          <w:szCs w:val="28"/>
        </w:rPr>
        <w:t>Registration Form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56"/>
        <w:gridCol w:w="6133"/>
        <w:gridCol w:w="2796"/>
        <w:gridCol w:w="4894"/>
      </w:tblGrid>
      <w:tr w:rsidR="00495810" w14:paraId="61C3B513" w14:textId="77777777" w:rsidTr="00221ECC">
        <w:tc>
          <w:tcPr>
            <w:tcW w:w="506" w:type="pct"/>
          </w:tcPr>
          <w:p w14:paraId="67976EA2" w14:textId="10C1560E" w:rsidR="00495810" w:rsidRPr="00495810" w:rsidRDefault="00495810" w:rsidP="00BE1CCA">
            <w:pPr>
              <w:rPr>
                <w:b/>
                <w:sz w:val="28"/>
                <w:szCs w:val="28"/>
              </w:rPr>
            </w:pPr>
            <w:r w:rsidRPr="0049581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94" w:type="pct"/>
          </w:tcPr>
          <w:p w14:paraId="377C1C9C" w14:textId="77777777" w:rsidR="00495810" w:rsidRPr="00221ECC" w:rsidRDefault="00495810" w:rsidP="00E679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9" w:type="pct"/>
          </w:tcPr>
          <w:p w14:paraId="2F626BC2" w14:textId="6BBE6B7C" w:rsidR="00495810" w:rsidRPr="00495810" w:rsidRDefault="00495810" w:rsidP="00BE1CCA">
            <w:pPr>
              <w:rPr>
                <w:b/>
                <w:sz w:val="28"/>
                <w:szCs w:val="28"/>
              </w:rPr>
            </w:pPr>
            <w:r w:rsidRPr="00495810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1591" w:type="pct"/>
          </w:tcPr>
          <w:p w14:paraId="6DCCB835" w14:textId="77777777" w:rsidR="00495810" w:rsidRPr="00221ECC" w:rsidRDefault="00495810" w:rsidP="00E679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A63C28" w14:textId="77777777" w:rsidR="00495810" w:rsidRDefault="00495810" w:rsidP="00240A7F">
      <w:pPr>
        <w:spacing w:after="80"/>
      </w:pPr>
    </w:p>
    <w:p w14:paraId="45C1298E" w14:textId="090E71C8" w:rsidR="00351ECE" w:rsidRDefault="00351ECE" w:rsidP="00240A7F">
      <w:pPr>
        <w:spacing w:after="120"/>
        <w:jc w:val="center"/>
      </w:pPr>
      <w:r>
        <w:t>Please indicate which</w:t>
      </w:r>
      <w:r w:rsidR="00F21E38">
        <w:t xml:space="preserve"> stage or </w:t>
      </w:r>
      <w:r>
        <w:t>stages you are interested in below</w:t>
      </w:r>
      <w:r w:rsidR="00221ECC">
        <w:t xml:space="preserve">. All times </w:t>
      </w:r>
      <w:r w:rsidR="00BE1CCA">
        <w:t xml:space="preserve">and distances </w:t>
      </w:r>
      <w:r w:rsidR="00221ECC">
        <w:t>are approximate.</w:t>
      </w:r>
    </w:p>
    <w:tbl>
      <w:tblPr>
        <w:tblStyle w:val="GridTable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97"/>
        <w:gridCol w:w="1217"/>
        <w:gridCol w:w="8097"/>
        <w:gridCol w:w="1477"/>
      </w:tblGrid>
      <w:tr w:rsidR="00BE1CCA" w14:paraId="3743C3B1" w14:textId="77777777" w:rsidTr="00240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tcBorders>
              <w:bottom w:val="nil"/>
            </w:tcBorders>
            <w:vAlign w:val="center"/>
          </w:tcPr>
          <w:p w14:paraId="7E508902" w14:textId="1F354AC6" w:rsidR="00221ECC" w:rsidRDefault="00221ECC" w:rsidP="00BE1CCA">
            <w:pPr>
              <w:jc w:val="center"/>
            </w:pPr>
            <w:r>
              <w:t>Stage</w:t>
            </w:r>
          </w:p>
        </w:tc>
        <w:tc>
          <w:tcPr>
            <w:tcW w:w="374" w:type="pct"/>
            <w:tcBorders>
              <w:bottom w:val="nil"/>
            </w:tcBorders>
            <w:vAlign w:val="center"/>
          </w:tcPr>
          <w:p w14:paraId="637DA906" w14:textId="4EACCA4F" w:rsidR="00221ECC" w:rsidRDefault="00221ECC" w:rsidP="00BE1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  <w:r>
              <w:br/>
              <w:t>(miles)</w:t>
            </w:r>
          </w:p>
        </w:tc>
        <w:tc>
          <w:tcPr>
            <w:tcW w:w="2638" w:type="pct"/>
            <w:tcBorders>
              <w:bottom w:val="nil"/>
            </w:tcBorders>
            <w:vAlign w:val="center"/>
          </w:tcPr>
          <w:p w14:paraId="72A51992" w14:textId="06577059" w:rsidR="00221ECC" w:rsidRDefault="00221ECC" w:rsidP="00BE1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14:paraId="2E4F6789" w14:textId="110125C3" w:rsidR="00221ECC" w:rsidRDefault="00BE1CCA" w:rsidP="00BE1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Tick as applicable</w:t>
            </w:r>
          </w:p>
        </w:tc>
      </w:tr>
      <w:tr w:rsidR="00BE1CCA" w14:paraId="5CDB7918" w14:textId="77777777" w:rsidTr="00240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6E6469D" w14:textId="77777777" w:rsidR="00221ECC" w:rsidRPr="00BE1CCA" w:rsidRDefault="00221ECC" w:rsidP="00BE1CCA">
            <w:pPr>
              <w:jc w:val="center"/>
            </w:pPr>
            <w:r w:rsidRPr="00BE1CCA">
              <w:t>All Stages</w:t>
            </w:r>
          </w:p>
          <w:p w14:paraId="2E4EE3A2" w14:textId="718D063E" w:rsidR="00221ECC" w:rsidRPr="00BE1CCA" w:rsidRDefault="00221ECC" w:rsidP="00BE1CCA">
            <w:pPr>
              <w:jc w:val="center"/>
              <w:rPr>
                <w:b w:val="0"/>
              </w:rPr>
            </w:pPr>
            <w:r w:rsidRPr="00BE1CCA">
              <w:rPr>
                <w:b w:val="0"/>
              </w:rPr>
              <w:t>The whole circular route</w:t>
            </w:r>
          </w:p>
        </w:tc>
        <w:tc>
          <w:tcPr>
            <w:tcW w:w="37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48D9BE4" w14:textId="55DA0DAB" w:rsidR="00221ECC" w:rsidRDefault="00221ECC" w:rsidP="00BE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63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7F9419" w14:textId="66CA28D7" w:rsidR="00221ECC" w:rsidRDefault="00221ECC" w:rsidP="00BE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at Heritage Centre 9.00 am</w:t>
            </w:r>
          </w:p>
        </w:tc>
        <w:sdt>
          <w:sdtPr>
            <w:id w:val="-13173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pct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061392D" w14:textId="36E9C660" w:rsidR="00221ECC" w:rsidRDefault="0086327A" w:rsidP="00BE1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CCA" w14:paraId="18E5F152" w14:textId="77777777" w:rsidTr="00240A7F">
        <w:tc>
          <w:tcPr>
            <w:tcW w:w="1501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E95D23" w14:textId="6E537323" w:rsidR="00221ECC" w:rsidRPr="00221ECC" w:rsidRDefault="00221ECC" w:rsidP="00BE1CCA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221ECC">
              <w:t>Stage 1</w:t>
            </w:r>
          </w:p>
          <w:p w14:paraId="6AC17066" w14:textId="55732DCC" w:rsidR="00221ECC" w:rsidRPr="00BE1CCA" w:rsidRDefault="00BE1CCA" w:rsidP="00BE1CCA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1CCA">
              <w:rPr>
                <w:b w:val="0"/>
              </w:rPr>
              <w:t xml:space="preserve">New Mills </w:t>
            </w:r>
            <w:r w:rsidR="00221ECC" w:rsidRPr="00BE1CCA">
              <w:rPr>
                <w:b w:val="0"/>
              </w:rPr>
              <w:t>Heritage Centre to</w:t>
            </w:r>
            <w:r w:rsidRPr="00BE1CCA">
              <w:rPr>
                <w:b w:val="0"/>
              </w:rPr>
              <w:br/>
            </w:r>
            <w:r w:rsidR="00221ECC" w:rsidRPr="00BE1CCA">
              <w:rPr>
                <w:b w:val="0"/>
              </w:rPr>
              <w:t>Sett Valley Café</w:t>
            </w:r>
            <w:r w:rsidRPr="00BE1CCA">
              <w:rPr>
                <w:b w:val="0"/>
              </w:rPr>
              <w:t>, Birch Vale</w:t>
            </w:r>
          </w:p>
        </w:tc>
        <w:tc>
          <w:tcPr>
            <w:tcW w:w="374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5ED70A" w14:textId="294B3236" w:rsidR="00221ECC" w:rsidRDefault="00221ECC" w:rsidP="00BE1CCA">
            <w:pPr>
              <w:jc w:val="center"/>
            </w:pPr>
            <w:r>
              <w:t>5½</w:t>
            </w:r>
          </w:p>
        </w:tc>
        <w:tc>
          <w:tcPr>
            <w:tcW w:w="2638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19C693" w14:textId="77777777" w:rsidR="00BE1CCA" w:rsidRDefault="00221ECC" w:rsidP="00BE1CCA">
            <w:pPr>
              <w:jc w:val="center"/>
            </w:pPr>
            <w:r>
              <w:t>9.00 am to 11.45 am.</w:t>
            </w:r>
          </w:p>
          <w:p w14:paraId="1A01DB5D" w14:textId="02AABD97" w:rsidR="00221ECC" w:rsidRDefault="00221ECC" w:rsidP="00BE1CCA">
            <w:pPr>
              <w:jc w:val="center"/>
            </w:pPr>
            <w:r>
              <w:t xml:space="preserve">Suggested bus from New Mills Bus Station: </w:t>
            </w:r>
            <w:r w:rsidR="00E92ECD">
              <w:t>61</w:t>
            </w:r>
            <w:r>
              <w:t xml:space="preserve"> bus @ 11.</w:t>
            </w:r>
            <w:r w:rsidR="00E92ECD">
              <w:t>30</w:t>
            </w:r>
            <w:bookmarkStart w:id="0" w:name="_GoBack"/>
            <w:bookmarkEnd w:id="0"/>
            <w:r>
              <w:t xml:space="preserve"> am</w:t>
            </w:r>
          </w:p>
        </w:tc>
        <w:sdt>
          <w:sdtPr>
            <w:id w:val="-24380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pct"/>
                <w:tcBorders>
                  <w:top w:val="doub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54493E40" w14:textId="6A1745D9" w:rsidR="00221ECC" w:rsidRDefault="0086327A" w:rsidP="00BE1C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CCA" w14:paraId="127C8211" w14:textId="77777777" w:rsidTr="00240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AED4BF" w14:textId="00504EE9" w:rsidR="00221ECC" w:rsidRPr="00221ECC" w:rsidRDefault="00221ECC" w:rsidP="00BE1CCA">
            <w:pPr>
              <w:jc w:val="center"/>
            </w:pPr>
            <w:r w:rsidRPr="00221ECC">
              <w:t>Stage 2</w:t>
            </w:r>
          </w:p>
          <w:p w14:paraId="4867A8FC" w14:textId="47B831B2" w:rsidR="00221ECC" w:rsidRPr="00BE1CCA" w:rsidRDefault="00221ECC" w:rsidP="00BE1CCA">
            <w:pPr>
              <w:jc w:val="center"/>
              <w:rPr>
                <w:b w:val="0"/>
              </w:rPr>
            </w:pPr>
            <w:r w:rsidRPr="00BE1CCA">
              <w:rPr>
                <w:b w:val="0"/>
              </w:rPr>
              <w:t>Sett Valley Café to</w:t>
            </w:r>
            <w:r w:rsidR="00BE1CCA" w:rsidRPr="00BE1CCA">
              <w:rPr>
                <w:b w:val="0"/>
              </w:rPr>
              <w:br/>
            </w:r>
            <w:proofErr w:type="spellStart"/>
            <w:r w:rsidRPr="00BE1CCA">
              <w:rPr>
                <w:b w:val="0"/>
              </w:rPr>
              <w:t>Plainsteads</w:t>
            </w:r>
            <w:proofErr w:type="spellEnd"/>
            <w:r w:rsidR="00BE1CCA" w:rsidRPr="00BE1CCA">
              <w:rPr>
                <w:b w:val="0"/>
              </w:rPr>
              <w:t xml:space="preserve"> (Monks Road)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781ABB" w14:textId="44D21A55" w:rsidR="00221ECC" w:rsidRDefault="00221ECC" w:rsidP="00BE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EFBA7" w14:textId="188DA645" w:rsidR="00221ECC" w:rsidRDefault="00221ECC" w:rsidP="00BE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 noon to 2.30 pm.</w:t>
            </w:r>
          </w:p>
          <w:p w14:paraId="4BCAAF5A" w14:textId="2E9CEA86" w:rsidR="00221ECC" w:rsidRDefault="00221ECC" w:rsidP="00BE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leave at this stage there is a 20-minute walk to the bus stop.</w:t>
            </w:r>
            <w:r w:rsidR="00BE1CCA">
              <w:t xml:space="preserve"> </w:t>
            </w:r>
            <w:r>
              <w:t>Bus to New Mills leaves the end of Monks Road at 3.07 pm.</w:t>
            </w:r>
          </w:p>
        </w:tc>
        <w:sdt>
          <w:sdtPr>
            <w:id w:val="-159315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39B5E770" w14:textId="7A7C823D" w:rsidR="00221ECC" w:rsidRDefault="0086327A" w:rsidP="00BE1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CCA" w14:paraId="7B347374" w14:textId="77777777" w:rsidTr="00240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CCE9BE" w14:textId="23EFEE94" w:rsidR="00221ECC" w:rsidRPr="00221ECC" w:rsidRDefault="00221ECC" w:rsidP="00BE1CCA">
            <w:pPr>
              <w:jc w:val="center"/>
            </w:pPr>
            <w:r w:rsidRPr="00221ECC">
              <w:t>Stage 3</w:t>
            </w:r>
          </w:p>
          <w:p w14:paraId="4D967980" w14:textId="301FF990" w:rsidR="00221ECC" w:rsidRPr="00BE1CCA" w:rsidRDefault="00221ECC" w:rsidP="00BE1CCA">
            <w:pPr>
              <w:jc w:val="center"/>
              <w:rPr>
                <w:b w:val="0"/>
              </w:rPr>
            </w:pPr>
            <w:proofErr w:type="spellStart"/>
            <w:r w:rsidRPr="00BE1CCA">
              <w:rPr>
                <w:b w:val="0"/>
              </w:rPr>
              <w:t>Plainsteads</w:t>
            </w:r>
            <w:proofErr w:type="spellEnd"/>
            <w:r w:rsidRPr="00BE1CCA">
              <w:rPr>
                <w:b w:val="0"/>
              </w:rPr>
              <w:t xml:space="preserve"> to </w:t>
            </w:r>
            <w:r w:rsidR="00BE1CCA" w:rsidRPr="00BE1CCA">
              <w:rPr>
                <w:b w:val="0"/>
              </w:rPr>
              <w:t>the</w:t>
            </w:r>
            <w:r w:rsidR="00BE1CCA" w:rsidRPr="00BE1CCA">
              <w:rPr>
                <w:b w:val="0"/>
              </w:rPr>
              <w:br/>
            </w:r>
            <w:r w:rsidRPr="00BE1CCA">
              <w:rPr>
                <w:b w:val="0"/>
              </w:rPr>
              <w:t>Fox at Brook Bottom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D8518" w14:textId="4B490B1E" w:rsidR="00221ECC" w:rsidRDefault="00221ECC" w:rsidP="00BE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6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6137D9" w14:textId="0D306DD3" w:rsidR="00221ECC" w:rsidRDefault="00221ECC" w:rsidP="00BE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2.30 pm to 5.25 pm.</w:t>
            </w:r>
          </w:p>
          <w:p w14:paraId="20C00D9A" w14:textId="510EBBA3" w:rsidR="00221ECC" w:rsidRDefault="00221ECC" w:rsidP="00BE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join at </w:t>
            </w:r>
            <w:proofErr w:type="spellStart"/>
            <w:r>
              <w:t>Plainsteads</w:t>
            </w:r>
            <w:proofErr w:type="spellEnd"/>
            <w:r w:rsidR="00BE1CCA">
              <w:t>,</w:t>
            </w:r>
            <w:r>
              <w:t xml:space="preserve"> catch 61 bus to</w:t>
            </w:r>
            <w:r w:rsidR="00BE1CCA">
              <w:t>wards</w:t>
            </w:r>
            <w:r>
              <w:t xml:space="preserve"> Glossop from New Mills Bus Station at 1.30 pm, and alight at Monks Road at 1.49 pm; there is then a 20-minute walk to </w:t>
            </w:r>
            <w:proofErr w:type="spellStart"/>
            <w:r>
              <w:t>Plainsteads</w:t>
            </w:r>
            <w:proofErr w:type="spellEnd"/>
            <w:r w:rsidR="00BE1CCA">
              <w:t>.</w:t>
            </w:r>
          </w:p>
        </w:tc>
        <w:sdt>
          <w:sdtPr>
            <w:id w:val="75618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02D68838" w14:textId="1DA83B3A" w:rsidR="00221ECC" w:rsidRDefault="0086327A" w:rsidP="00BE1C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CCA" w14:paraId="61A453B1" w14:textId="77777777" w:rsidTr="00240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44EBFD" w14:textId="13E726D0" w:rsidR="00221ECC" w:rsidRPr="00221ECC" w:rsidRDefault="00221ECC" w:rsidP="00BE1CCA">
            <w:pPr>
              <w:jc w:val="center"/>
            </w:pPr>
            <w:r w:rsidRPr="00221ECC">
              <w:t>Stage 4</w:t>
            </w:r>
          </w:p>
          <w:p w14:paraId="263E224E" w14:textId="51805F75" w:rsidR="00221ECC" w:rsidRDefault="00BE1CCA" w:rsidP="00BE1CCA">
            <w:pPr>
              <w:jc w:val="center"/>
            </w:pPr>
            <w:r>
              <w:t>T</w:t>
            </w:r>
            <w:r w:rsidRPr="00BE1CCA">
              <w:rPr>
                <w:b w:val="0"/>
              </w:rPr>
              <w:t xml:space="preserve">he </w:t>
            </w:r>
            <w:r w:rsidR="00221ECC" w:rsidRPr="00BE1CCA">
              <w:rPr>
                <w:b w:val="0"/>
              </w:rPr>
              <w:t>Fox at Brook Bottom to</w:t>
            </w:r>
            <w:r w:rsidRPr="00BE1CCA">
              <w:rPr>
                <w:b w:val="0"/>
              </w:rPr>
              <w:br/>
              <w:t>New Mills</w:t>
            </w:r>
            <w:r w:rsidR="00221ECC" w:rsidRPr="00BE1CCA">
              <w:rPr>
                <w:b w:val="0"/>
              </w:rPr>
              <w:t xml:space="preserve"> Heritage Centre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9F45F58" w14:textId="4C3C4860" w:rsidR="00221ECC" w:rsidRDefault="00221ECC" w:rsidP="00BE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3½</w:t>
            </w:r>
          </w:p>
        </w:tc>
        <w:tc>
          <w:tcPr>
            <w:tcW w:w="2638" w:type="pct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8B6C9CD" w14:textId="370DD5C7" w:rsidR="00240A7F" w:rsidRPr="00240A7F" w:rsidRDefault="00221ECC" w:rsidP="00240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5.45 pm to 6.50 p</w:t>
            </w:r>
            <w:r w:rsidR="00240A7F">
              <w:t>m</w:t>
            </w:r>
          </w:p>
        </w:tc>
        <w:sdt>
          <w:sdtPr>
            <w:id w:val="77838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pct"/>
                <w:tcBorders>
                  <w:top w:val="single" w:sz="12" w:space="0" w:color="auto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768918B" w14:textId="09C81FA8" w:rsidR="00221ECC" w:rsidRDefault="0086327A" w:rsidP="00BE1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CCA" w14:paraId="79EF8A23" w14:textId="77777777" w:rsidTr="00240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E92A27" w14:textId="77777777" w:rsidR="00221ECC" w:rsidRPr="00221ECC" w:rsidRDefault="00221ECC" w:rsidP="00BE1CCA">
            <w:pPr>
              <w:jc w:val="center"/>
            </w:pPr>
            <w:r w:rsidRPr="00221ECC">
              <w:t>Little Mill Loop</w:t>
            </w:r>
          </w:p>
          <w:p w14:paraId="782B911A" w14:textId="212FB44A" w:rsidR="00221ECC" w:rsidRPr="00BE1CCA" w:rsidRDefault="00221ECC" w:rsidP="00BE1CCA">
            <w:pPr>
              <w:jc w:val="center"/>
              <w:rPr>
                <w:b w:val="0"/>
              </w:rPr>
            </w:pPr>
            <w:r w:rsidRPr="00BE1CCA">
              <w:rPr>
                <w:b w:val="0"/>
              </w:rPr>
              <w:t xml:space="preserve">Circular route starting and finishing at the Little Mill at </w:t>
            </w:r>
            <w:proofErr w:type="spellStart"/>
            <w:r w:rsidRPr="00BE1CCA">
              <w:rPr>
                <w:b w:val="0"/>
              </w:rPr>
              <w:t>Rowarth</w:t>
            </w:r>
            <w:proofErr w:type="spellEnd"/>
          </w:p>
        </w:tc>
        <w:tc>
          <w:tcPr>
            <w:tcW w:w="374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1825F1" w14:textId="3FB179D8" w:rsidR="00221ECC" w:rsidRDefault="00221ECC" w:rsidP="00BE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38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6A908D" w14:textId="36E7C68E" w:rsidR="00221ECC" w:rsidRDefault="00221ECC" w:rsidP="00BE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take in a shorter walk at the far end of the parish, drive up to the Little Mill </w:t>
            </w:r>
            <w:r w:rsidR="00BE1CCA">
              <w:t xml:space="preserve">Inn </w:t>
            </w:r>
            <w:r>
              <w:t xml:space="preserve">at </w:t>
            </w:r>
            <w:proofErr w:type="spellStart"/>
            <w:r>
              <w:t>Rowarth</w:t>
            </w:r>
            <w:proofErr w:type="spellEnd"/>
            <w:r>
              <w:t xml:space="preserve"> and join the main event at 1.30 pm. The Loop will take about 2½ hours including a rest stop.</w:t>
            </w:r>
          </w:p>
        </w:tc>
        <w:sdt>
          <w:sdtPr>
            <w:id w:val="23073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pct"/>
                <w:tcBorders>
                  <w:top w:val="doub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25383FAD" w14:textId="007C9299" w:rsidR="00221ECC" w:rsidRDefault="0086327A" w:rsidP="00BE1C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4D6222" w14:textId="77777777" w:rsidR="001065F0" w:rsidRPr="00351ECE" w:rsidRDefault="001065F0" w:rsidP="00F21E38"/>
    <w:sectPr w:rsidR="001065F0" w:rsidRPr="00351ECE" w:rsidSect="00F21E3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72B89" w14:textId="77777777" w:rsidR="00E16D3B" w:rsidRDefault="00E16D3B" w:rsidP="00AB0B77">
      <w:pPr>
        <w:spacing w:after="0" w:line="240" w:lineRule="auto"/>
      </w:pPr>
      <w:r>
        <w:separator/>
      </w:r>
    </w:p>
  </w:endnote>
  <w:endnote w:type="continuationSeparator" w:id="0">
    <w:p w14:paraId="02301773" w14:textId="77777777" w:rsidR="00E16D3B" w:rsidRDefault="00E16D3B" w:rsidP="00AB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06C8" w14:textId="77777777" w:rsidR="00E16D3B" w:rsidRDefault="00E16D3B" w:rsidP="00AB0B77">
      <w:pPr>
        <w:spacing w:after="0" w:line="240" w:lineRule="auto"/>
      </w:pPr>
      <w:r>
        <w:separator/>
      </w:r>
    </w:p>
  </w:footnote>
  <w:footnote w:type="continuationSeparator" w:id="0">
    <w:p w14:paraId="24546089" w14:textId="77777777" w:rsidR="00E16D3B" w:rsidRDefault="00E16D3B" w:rsidP="00AB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2A6A" w14:textId="51F031EF" w:rsidR="00AB0B77" w:rsidRDefault="00AB0B77" w:rsidP="00AB0B77">
    <w:pPr>
      <w:pStyle w:val="Header"/>
      <w:jc w:val="center"/>
    </w:pPr>
    <w:r w:rsidRPr="00AB0B77">
      <w:rPr>
        <w:noProof/>
      </w:rPr>
      <w:drawing>
        <wp:inline distT="0" distB="0" distL="0" distR="0" wp14:anchorId="087DD63D" wp14:editId="2721ACD5">
          <wp:extent cx="5734050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CE"/>
    <w:rsid w:val="000D3340"/>
    <w:rsid w:val="001065F0"/>
    <w:rsid w:val="001D4B91"/>
    <w:rsid w:val="00221ECC"/>
    <w:rsid w:val="00240A7F"/>
    <w:rsid w:val="00323860"/>
    <w:rsid w:val="00351ECE"/>
    <w:rsid w:val="00495810"/>
    <w:rsid w:val="005241EF"/>
    <w:rsid w:val="005D53C3"/>
    <w:rsid w:val="00652782"/>
    <w:rsid w:val="0086327A"/>
    <w:rsid w:val="008A57F7"/>
    <w:rsid w:val="008B4FAD"/>
    <w:rsid w:val="00AB0B77"/>
    <w:rsid w:val="00BE1CCA"/>
    <w:rsid w:val="00E16D3B"/>
    <w:rsid w:val="00E679CC"/>
    <w:rsid w:val="00E91918"/>
    <w:rsid w:val="00E92ECD"/>
    <w:rsid w:val="00F21E38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51CC"/>
  <w15:chartTrackingRefBased/>
  <w15:docId w15:val="{26ED8D88-D164-4B7A-9B3A-73FB24E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77"/>
  </w:style>
  <w:style w:type="paragraph" w:styleId="Footer">
    <w:name w:val="footer"/>
    <w:basedOn w:val="Normal"/>
    <w:link w:val="FooterChar"/>
    <w:uiPriority w:val="99"/>
    <w:unhideWhenUsed/>
    <w:rsid w:val="00AB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77"/>
  </w:style>
  <w:style w:type="paragraph" w:styleId="BalloonText">
    <w:name w:val="Balloon Text"/>
    <w:basedOn w:val="Normal"/>
    <w:link w:val="BalloonTextChar"/>
    <w:uiPriority w:val="99"/>
    <w:semiHidden/>
    <w:unhideWhenUsed/>
    <w:rsid w:val="00AB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77"/>
    <w:rPr>
      <w:rFonts w:ascii="Segoe UI" w:hAnsi="Segoe UI" w:cs="Segoe UI"/>
      <w:sz w:val="18"/>
      <w:szCs w:val="18"/>
    </w:rPr>
  </w:style>
  <w:style w:type="table" w:styleId="GridTable5Dark">
    <w:name w:val="Grid Table 5 Dark"/>
    <w:basedOn w:val="TableNormal"/>
    <w:uiPriority w:val="50"/>
    <w:rsid w:val="00BE1C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BE1C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Daniels</dc:creator>
  <cp:keywords/>
  <dc:description/>
  <cp:lastModifiedBy>David Dunford</cp:lastModifiedBy>
  <cp:revision>6</cp:revision>
  <dcterms:created xsi:type="dcterms:W3CDTF">2019-04-23T19:03:00Z</dcterms:created>
  <dcterms:modified xsi:type="dcterms:W3CDTF">2019-04-23T19:10:00Z</dcterms:modified>
</cp:coreProperties>
</file>